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FA4B7E">
            <w:r>
              <w:t>Partieller Systemkollaps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FA4B7E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FA4B7E" w:rsidRDefault="00FA4B7E">
            <w:pPr>
              <w:rPr>
                <w:lang w:val="de-CH"/>
              </w:rPr>
            </w:pPr>
            <w:r w:rsidRPr="00FA4B7E">
              <w:rPr>
                <w:lang w:val="de-CH"/>
              </w:rPr>
              <w:t>Stressor: partieller Systemkollaps (Schneechaos auf Flughafen, Ausfall Bahnhof Basel)</w:t>
            </w:r>
          </w:p>
          <w:p w:rsidR="00FA4B7E" w:rsidRPr="00FA4B7E" w:rsidRDefault="00FA4B7E">
            <w:pPr>
              <w:rPr>
                <w:lang w:val="de-CH"/>
              </w:rPr>
            </w:pPr>
            <w:r w:rsidRPr="00FA4B7E">
              <w:rPr>
                <w:lang w:val="de-CH"/>
              </w:rPr>
              <w:t>Emotion: “auf-sich-allein-gestellt”, Verzweiflung</w:t>
            </w:r>
          </w:p>
        </w:tc>
      </w:tr>
      <w:tr w:rsidR="007507B2" w:rsidRPr="00FA4B7E" w:rsidTr="007507B2">
        <w:tc>
          <w:tcPr>
            <w:tcW w:w="1831" w:type="dxa"/>
          </w:tcPr>
          <w:p w:rsidR="007507B2" w:rsidRDefault="007507B2">
            <w:r>
              <w:t>Bedarf</w:t>
            </w:r>
            <w:r>
              <w:br/>
              <w:t>Need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FA4B7E" w:rsidRDefault="00FA4B7E">
            <w:pPr>
              <w:rPr>
                <w:lang w:val="de-CH"/>
              </w:rPr>
            </w:pPr>
            <w:r w:rsidRPr="00FA4B7E">
              <w:rPr>
                <w:lang w:val="de-CH"/>
              </w:rPr>
              <w:t>In der Situation, vor allem die Person für eine wichtige Sache unterwegs ist, braucht es: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Eine Anlaufstelle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Information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«Meinen Plan B»</w:t>
            </w:r>
          </w:p>
          <w:p w:rsidR="00FA4B7E" w:rsidRPr="00FA4B7E" w:rsidRDefault="00FA4B7E" w:rsidP="00FA4B7E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«Holt mich hier raus»</w:t>
            </w:r>
          </w:p>
        </w:tc>
      </w:tr>
      <w:tr w:rsidR="007507B2" w:rsidRPr="00FA4B7E" w:rsidTr="007507B2">
        <w:tc>
          <w:tcPr>
            <w:tcW w:w="1831" w:type="dxa"/>
          </w:tcPr>
          <w:p w:rsidR="007507B2" w:rsidRDefault="007507B2">
            <w:r>
              <w:t>Vorgehen</w:t>
            </w:r>
          </w:p>
          <w:p w:rsidR="007507B2" w:rsidRDefault="007507B2">
            <w:r>
              <w:t>Approach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FA4B7E" w:rsidP="00FA4B7E">
            <w:pPr>
              <w:pStyle w:val="ListParagraph"/>
              <w:numPr>
                <w:ilvl w:val="0"/>
                <w:numId w:val="2"/>
              </w:numPr>
            </w:pPr>
            <w:r>
              <w:t>Professionelles “Mobilitäts-Incident-Management”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 w:rsidRPr="00FA4B7E">
              <w:rPr>
                <w:lang w:val="de-CH"/>
              </w:rPr>
              <w:t>Reise &amp; Bedürfnisse mit Plan A kommunizieren</w:t>
            </w:r>
            <w:r>
              <w:rPr>
                <w:lang w:val="de-CH"/>
              </w:rPr>
              <w:t xml:space="preserve"> =&gt; proaktive Kommunikation und alternative Lösungsvorschläge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Guiding &amp; Ticketing</w:t>
            </w:r>
          </w:p>
          <w:p w:rsidR="00FA4B7E" w:rsidRPr="00FA4B7E" w:rsidRDefault="00FA4B7E" w:rsidP="00FA4B7E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Helicopter Rescue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Nutzen</w:t>
            </w:r>
          </w:p>
          <w:p w:rsidR="007507B2" w:rsidRDefault="007507B2">
            <w:r>
              <w:t>Benefit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FA4B7E" w:rsidP="00FA4B7E">
            <w:pPr>
              <w:pStyle w:val="ListParagraph"/>
              <w:numPr>
                <w:ilvl w:val="0"/>
                <w:numId w:val="3"/>
              </w:numPr>
            </w:pPr>
            <w:r>
              <w:t>Sicherheit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3"/>
              </w:numPr>
            </w:pPr>
            <w:r>
              <w:t>Gelassenheit</w:t>
            </w:r>
          </w:p>
          <w:p w:rsidR="00FA4B7E" w:rsidRDefault="00FA4B7E" w:rsidP="00FA4B7E">
            <w:pPr>
              <w:pStyle w:val="ListParagraph"/>
              <w:numPr>
                <w:ilvl w:val="0"/>
                <w:numId w:val="3"/>
              </w:numPr>
            </w:pPr>
            <w:r>
              <w:t>=&gt; weniger Stress “im System”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FA4B7E">
            <w:r>
              <w:t>Versicherung, Ticket add-on</w:t>
            </w:r>
            <w:bookmarkStart w:id="0" w:name="_GoBack"/>
            <w:bookmarkEnd w:id="0"/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FA4B7E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A72"/>
    <w:multiLevelType w:val="hybridMultilevel"/>
    <w:tmpl w:val="5D1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DD9"/>
    <w:multiLevelType w:val="hybridMultilevel"/>
    <w:tmpl w:val="E74E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51635"/>
    <w:multiLevelType w:val="hybridMultilevel"/>
    <w:tmpl w:val="442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209F0"/>
    <w:rsid w:val="005A0263"/>
    <w:rsid w:val="007507B2"/>
    <w:rsid w:val="00796C84"/>
    <w:rsid w:val="007E2940"/>
    <w:rsid w:val="00A01A18"/>
    <w:rsid w:val="00B855CE"/>
    <w:rsid w:val="00EB7CF4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6EB14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3</cp:revision>
  <dcterms:created xsi:type="dcterms:W3CDTF">2018-06-18T20:36:00Z</dcterms:created>
  <dcterms:modified xsi:type="dcterms:W3CDTF">2018-06-18T20:43:00Z</dcterms:modified>
</cp:coreProperties>
</file>