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021" w:type="dxa"/>
        <w:tblLook w:val="04A0" w:firstRow="1" w:lastRow="0" w:firstColumn="1" w:lastColumn="0" w:noHBand="0" w:noVBand="1"/>
      </w:tblPr>
      <w:tblGrid>
        <w:gridCol w:w="1831"/>
        <w:gridCol w:w="6386"/>
        <w:gridCol w:w="6804"/>
      </w:tblGrid>
      <w:tr w:rsidR="007507B2" w:rsidTr="007507B2">
        <w:tc>
          <w:tcPr>
            <w:tcW w:w="1831" w:type="dxa"/>
          </w:tcPr>
          <w:p w:rsidR="007507B2" w:rsidRDefault="007507B2">
            <w:r>
              <w:t>Name</w:t>
            </w:r>
          </w:p>
        </w:tc>
        <w:tc>
          <w:tcPr>
            <w:tcW w:w="6386" w:type="dxa"/>
          </w:tcPr>
          <w:p w:rsidR="007507B2" w:rsidRPr="000B0156" w:rsidRDefault="000B0156">
            <w:pPr>
              <w:rPr>
                <w:lang w:val="de-CH"/>
              </w:rPr>
            </w:pPr>
            <w:r w:rsidRPr="000B0156">
              <w:rPr>
                <w:lang w:val="de-CH"/>
              </w:rPr>
              <w:t>Einsteigen, wo gut Platz ist</w:t>
            </w:r>
          </w:p>
        </w:tc>
        <w:tc>
          <w:tcPr>
            <w:tcW w:w="6804" w:type="dxa"/>
          </w:tcPr>
          <w:p w:rsidR="007507B2" w:rsidRDefault="007507B2">
            <w:r>
              <w:t>Prio:</w:t>
            </w:r>
          </w:p>
          <w:p w:rsidR="007507B2" w:rsidRDefault="007507B2"/>
          <w:p w:rsidR="007507B2" w:rsidRDefault="007507B2"/>
        </w:tc>
      </w:tr>
      <w:tr w:rsidR="007507B2" w:rsidRPr="000B0156" w:rsidTr="007507B2">
        <w:tc>
          <w:tcPr>
            <w:tcW w:w="1831" w:type="dxa"/>
          </w:tcPr>
          <w:p w:rsidR="007507B2" w:rsidRDefault="007507B2">
            <w:r>
              <w:t>Kurzbeschrieb</w:t>
            </w:r>
          </w:p>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tc>
        <w:tc>
          <w:tcPr>
            <w:tcW w:w="13190" w:type="dxa"/>
            <w:gridSpan w:val="2"/>
          </w:tcPr>
          <w:p w:rsidR="007507B2" w:rsidRPr="000B0156" w:rsidRDefault="000B0156">
            <w:pPr>
              <w:rPr>
                <w:lang w:val="de-CH"/>
              </w:rPr>
            </w:pPr>
            <w:r w:rsidRPr="000B0156">
              <w:rPr>
                <w:lang w:val="de-CH"/>
              </w:rPr>
              <w:t xml:space="preserve">In stark frequentierten Zügen ist die Verteilung </w:t>
            </w:r>
            <w:r>
              <w:rPr>
                <w:lang w:val="de-CH"/>
              </w:rPr>
              <w:t xml:space="preserve"> der Personen </w:t>
            </w:r>
            <w:r w:rsidRPr="000B0156">
              <w:rPr>
                <w:lang w:val="de-CH"/>
              </w:rPr>
              <w:t>innerhalb der Züge oft ungleichmässig.</w:t>
            </w:r>
            <w:r>
              <w:rPr>
                <w:lang w:val="de-CH"/>
              </w:rPr>
              <w:t xml:space="preserve"> Aufgrund der Befüllung ist die Verteilung im Zug nach Abfahrt schwierig, so dass kaum ein Ausgleich stattfindet. In verstärkten Zügen oder Triebzügen ist ein Wechsel zwischen den Zugteilen nicht mehr möglich nach dem Einsteigen. Das System sorgt dafür, dass aufgrund der Messungen und Reisewege von Passagieren die idealen Ein- und Ausstiegsorte vor dem Einsteigen angezeigt werden.</w:t>
            </w:r>
          </w:p>
        </w:tc>
      </w:tr>
      <w:tr w:rsidR="007507B2" w:rsidRPr="000B0156" w:rsidTr="007507B2">
        <w:tc>
          <w:tcPr>
            <w:tcW w:w="1831" w:type="dxa"/>
          </w:tcPr>
          <w:p w:rsidR="007507B2" w:rsidRDefault="007507B2">
            <w:r>
              <w:t>Bedarf</w:t>
            </w:r>
            <w:r>
              <w:br/>
              <w:t>Need</w:t>
            </w:r>
          </w:p>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tc>
        <w:tc>
          <w:tcPr>
            <w:tcW w:w="13190" w:type="dxa"/>
            <w:gridSpan w:val="2"/>
          </w:tcPr>
          <w:p w:rsidR="007507B2" w:rsidRPr="000B0156" w:rsidRDefault="000B0156">
            <w:pPr>
              <w:rPr>
                <w:lang w:val="de-CH"/>
              </w:rPr>
            </w:pPr>
            <w:r w:rsidRPr="000B0156">
              <w:rPr>
                <w:lang w:val="de-CH"/>
              </w:rPr>
              <w:t>Passagiere:</w:t>
            </w:r>
          </w:p>
          <w:p w:rsidR="000B0156" w:rsidRDefault="000B0156">
            <w:pPr>
              <w:rPr>
                <w:lang w:val="de-CH"/>
              </w:rPr>
            </w:pPr>
            <w:r w:rsidRPr="000B0156">
              <w:rPr>
                <w:lang w:val="de-CH"/>
              </w:rPr>
              <w:t xml:space="preserve">Sie wollen einen Sitzplatz und Stauraum für ihr Gepäck. </w:t>
            </w:r>
            <w:r>
              <w:rPr>
                <w:lang w:val="de-CH"/>
              </w:rPr>
              <w:t>Bei zu erwartenden vollen Zügen stehen sie im Stress, insbesondere im Einstiegsbereich. Dies kann zu Verzögerungen beim Einstieg führen, wenn sich Ein- und Aussteiger gegenseitig blockieren.</w:t>
            </w:r>
          </w:p>
          <w:p w:rsidR="000B0156" w:rsidRDefault="000B0156">
            <w:pPr>
              <w:rPr>
                <w:lang w:val="de-CH"/>
              </w:rPr>
            </w:pPr>
          </w:p>
          <w:p w:rsidR="000B0156" w:rsidRDefault="000B0156">
            <w:pPr>
              <w:rPr>
                <w:lang w:val="de-CH"/>
              </w:rPr>
            </w:pPr>
            <w:r>
              <w:rPr>
                <w:lang w:val="de-CH"/>
              </w:rPr>
              <w:t>Betreiber EVU</w:t>
            </w:r>
            <w:r w:rsidR="003045FD">
              <w:rPr>
                <w:lang w:val="de-CH"/>
              </w:rPr>
              <w:t>/KTU (EisenbahnVerkehrsUnternehmen / Konzessioniertes Transport-Unternehmen)</w:t>
            </w:r>
            <w:r>
              <w:rPr>
                <w:lang w:val="de-CH"/>
              </w:rPr>
              <w:t>:</w:t>
            </w:r>
          </w:p>
          <w:p w:rsidR="000B0156" w:rsidRDefault="003045FD">
            <w:pPr>
              <w:rPr>
                <w:lang w:val="de-CH"/>
              </w:rPr>
            </w:pPr>
            <w:r>
              <w:rPr>
                <w:lang w:val="de-CH"/>
              </w:rPr>
              <w:t>Für EVU ist die Kundenzufriedenheit eine ihrer Kernmessgrössen. In den überfüllten Fahrzeugen zu den Hauptverkehrszeiten werden am meisten Kunden befördert mit aus ihrer Sicht schlechtem Service, was die Kundenzufriedenheit breit absenken kann.</w:t>
            </w:r>
          </w:p>
          <w:p w:rsidR="003045FD" w:rsidRDefault="003045FD">
            <w:pPr>
              <w:rPr>
                <w:lang w:val="de-CH"/>
              </w:rPr>
            </w:pPr>
            <w:r>
              <w:rPr>
                <w:lang w:val="de-CH"/>
              </w:rPr>
              <w:t>Eine zweite wichtige Kenngrösse ist die Pünktlichkeit. Durch eine ungünstige Verteilung der Personen beim Ein- und Aussteigen enstehen Verspätungen, insbesondere wenn die Türschliessung blockiert wird («Buskonvoi»).</w:t>
            </w:r>
          </w:p>
          <w:p w:rsidR="003045FD" w:rsidRDefault="003045FD">
            <w:pPr>
              <w:rPr>
                <w:lang w:val="de-CH"/>
              </w:rPr>
            </w:pPr>
          </w:p>
          <w:p w:rsidR="003045FD" w:rsidRDefault="003045FD">
            <w:pPr>
              <w:rPr>
                <w:lang w:val="de-CH"/>
              </w:rPr>
            </w:pPr>
            <w:r>
              <w:rPr>
                <w:lang w:val="de-CH"/>
              </w:rPr>
              <w:t>Betreiber ISB (Infrastrukturbetreiber):</w:t>
            </w:r>
          </w:p>
          <w:p w:rsidR="003045FD" w:rsidRPr="000B0156" w:rsidRDefault="003045FD">
            <w:pPr>
              <w:rPr>
                <w:lang w:val="de-CH"/>
              </w:rPr>
            </w:pPr>
            <w:r>
              <w:rPr>
                <w:lang w:val="de-CH"/>
              </w:rPr>
              <w:t>ISB sind an einem reibungslosen Ablauf an ihren Bahnhöfen interessiert. Durch die rechtzeitige «richtige Verteilung» der Personen auf dem Perron werden die nötigen Bewegungen auf dem Perron minimiert und damit auch eine Unfallquelle reduziert. Zudem haben die ISB wie die EVU ein Interesse an der Fahrplanstabilität, insbesondere während der Hauptverkehrszeiten.</w:t>
            </w:r>
          </w:p>
        </w:tc>
      </w:tr>
      <w:tr w:rsidR="007507B2" w:rsidRPr="000B0156" w:rsidTr="007507B2">
        <w:tc>
          <w:tcPr>
            <w:tcW w:w="1831" w:type="dxa"/>
          </w:tcPr>
          <w:p w:rsidR="007507B2" w:rsidRPr="000B0156" w:rsidRDefault="007507B2">
            <w:pPr>
              <w:rPr>
                <w:lang w:val="de-CH"/>
              </w:rPr>
            </w:pPr>
            <w:r w:rsidRPr="000B0156">
              <w:rPr>
                <w:lang w:val="de-CH"/>
              </w:rPr>
              <w:t>Vorgehen</w:t>
            </w:r>
          </w:p>
          <w:p w:rsidR="007507B2" w:rsidRPr="000B0156" w:rsidRDefault="007507B2">
            <w:pPr>
              <w:rPr>
                <w:lang w:val="de-CH"/>
              </w:rPr>
            </w:pPr>
            <w:r w:rsidRPr="000B0156">
              <w:rPr>
                <w:lang w:val="de-CH"/>
              </w:rPr>
              <w:t>Approach</w:t>
            </w:r>
          </w:p>
          <w:p w:rsidR="007507B2" w:rsidRPr="000B0156" w:rsidRDefault="007507B2">
            <w:pPr>
              <w:rPr>
                <w:lang w:val="de-CH"/>
              </w:rPr>
            </w:pPr>
          </w:p>
          <w:p w:rsidR="007507B2" w:rsidRPr="000B0156" w:rsidRDefault="007507B2">
            <w:pPr>
              <w:rPr>
                <w:lang w:val="de-CH"/>
              </w:rPr>
            </w:pPr>
          </w:p>
          <w:p w:rsidR="007507B2" w:rsidRPr="000B0156" w:rsidRDefault="007507B2">
            <w:pPr>
              <w:rPr>
                <w:lang w:val="de-CH"/>
              </w:rPr>
            </w:pPr>
          </w:p>
          <w:p w:rsidR="007507B2" w:rsidRPr="000B0156" w:rsidRDefault="007507B2">
            <w:pPr>
              <w:rPr>
                <w:lang w:val="de-CH"/>
              </w:rPr>
            </w:pPr>
          </w:p>
          <w:p w:rsidR="007507B2" w:rsidRPr="000B0156" w:rsidRDefault="007507B2">
            <w:pPr>
              <w:rPr>
                <w:lang w:val="de-CH"/>
              </w:rPr>
            </w:pPr>
          </w:p>
          <w:p w:rsidR="007507B2" w:rsidRPr="000B0156" w:rsidRDefault="007507B2">
            <w:pPr>
              <w:rPr>
                <w:lang w:val="de-CH"/>
              </w:rPr>
            </w:pPr>
          </w:p>
          <w:p w:rsidR="007507B2" w:rsidRPr="000B0156" w:rsidRDefault="007507B2">
            <w:pPr>
              <w:rPr>
                <w:lang w:val="de-CH"/>
              </w:rPr>
            </w:pPr>
          </w:p>
          <w:p w:rsidR="007507B2" w:rsidRPr="000B0156" w:rsidRDefault="007507B2">
            <w:pPr>
              <w:rPr>
                <w:lang w:val="de-CH"/>
              </w:rPr>
            </w:pPr>
          </w:p>
          <w:p w:rsidR="007507B2" w:rsidRPr="000B0156" w:rsidRDefault="007507B2">
            <w:pPr>
              <w:rPr>
                <w:lang w:val="de-CH"/>
              </w:rPr>
            </w:pPr>
          </w:p>
          <w:p w:rsidR="007507B2" w:rsidRPr="000B0156" w:rsidRDefault="007507B2">
            <w:pPr>
              <w:rPr>
                <w:lang w:val="de-CH"/>
              </w:rPr>
            </w:pPr>
          </w:p>
        </w:tc>
        <w:tc>
          <w:tcPr>
            <w:tcW w:w="13190" w:type="dxa"/>
            <w:gridSpan w:val="2"/>
          </w:tcPr>
          <w:p w:rsidR="007507B2" w:rsidRPr="000B0156" w:rsidRDefault="003045FD">
            <w:pPr>
              <w:rPr>
                <w:lang w:val="de-CH"/>
              </w:rPr>
            </w:pPr>
            <w:r>
              <w:rPr>
                <w:lang w:val="de-CH"/>
              </w:rPr>
              <w:t>Messung der aktuellen Besetzungszahlen im Zug</w:t>
            </w:r>
            <w:r w:rsidR="00B265D7">
              <w:rPr>
                <w:lang w:val="de-CH"/>
              </w:rPr>
              <w:t xml:space="preserve"> und Korrelation der Daten mit anderen Quellen in einem machine-learning System. Die Daten werden konsistent an die betroffenen Stellen gesendet und ausgegeben. Dabei müssen die Informationen konsistent sein, sonst kann der Effekt ins Negative verkehr werden. </w:t>
            </w:r>
          </w:p>
        </w:tc>
      </w:tr>
      <w:tr w:rsidR="007507B2" w:rsidRPr="000B0156" w:rsidTr="007507B2">
        <w:tc>
          <w:tcPr>
            <w:tcW w:w="1831" w:type="dxa"/>
          </w:tcPr>
          <w:p w:rsidR="007507B2" w:rsidRPr="000B0156" w:rsidRDefault="007507B2">
            <w:pPr>
              <w:rPr>
                <w:lang w:val="de-CH"/>
              </w:rPr>
            </w:pPr>
            <w:r w:rsidRPr="000B0156">
              <w:rPr>
                <w:lang w:val="de-CH"/>
              </w:rPr>
              <w:t>Nutzen</w:t>
            </w:r>
          </w:p>
          <w:p w:rsidR="007507B2" w:rsidRPr="000B0156" w:rsidRDefault="007507B2">
            <w:pPr>
              <w:rPr>
                <w:lang w:val="de-CH"/>
              </w:rPr>
            </w:pPr>
            <w:r w:rsidRPr="000B0156">
              <w:rPr>
                <w:lang w:val="de-CH"/>
              </w:rPr>
              <w:t>Benefit</w:t>
            </w:r>
          </w:p>
          <w:p w:rsidR="007507B2" w:rsidRPr="000B0156" w:rsidRDefault="007507B2">
            <w:pPr>
              <w:rPr>
                <w:lang w:val="de-CH"/>
              </w:rPr>
            </w:pPr>
          </w:p>
          <w:p w:rsidR="007507B2" w:rsidRPr="000B0156" w:rsidRDefault="007507B2">
            <w:pPr>
              <w:rPr>
                <w:lang w:val="de-CH"/>
              </w:rPr>
            </w:pPr>
          </w:p>
          <w:p w:rsidR="007507B2" w:rsidRPr="000B0156" w:rsidRDefault="007507B2">
            <w:pPr>
              <w:rPr>
                <w:lang w:val="de-CH"/>
              </w:rPr>
            </w:pPr>
          </w:p>
          <w:p w:rsidR="007507B2" w:rsidRPr="000B0156" w:rsidRDefault="007507B2">
            <w:pPr>
              <w:rPr>
                <w:lang w:val="de-CH"/>
              </w:rPr>
            </w:pPr>
          </w:p>
          <w:p w:rsidR="007507B2" w:rsidRPr="000B0156" w:rsidRDefault="007507B2">
            <w:pPr>
              <w:rPr>
                <w:lang w:val="de-CH"/>
              </w:rPr>
            </w:pPr>
          </w:p>
          <w:p w:rsidR="007507B2" w:rsidRPr="000B0156" w:rsidRDefault="007507B2">
            <w:pPr>
              <w:rPr>
                <w:lang w:val="de-CH"/>
              </w:rPr>
            </w:pPr>
          </w:p>
          <w:p w:rsidR="007507B2" w:rsidRPr="000B0156" w:rsidRDefault="007507B2">
            <w:pPr>
              <w:rPr>
                <w:lang w:val="de-CH"/>
              </w:rPr>
            </w:pPr>
          </w:p>
          <w:p w:rsidR="007507B2" w:rsidRPr="000B0156" w:rsidRDefault="007507B2">
            <w:pPr>
              <w:rPr>
                <w:lang w:val="de-CH"/>
              </w:rPr>
            </w:pPr>
          </w:p>
          <w:p w:rsidR="007507B2" w:rsidRPr="000B0156" w:rsidRDefault="007507B2">
            <w:pPr>
              <w:rPr>
                <w:lang w:val="de-CH"/>
              </w:rPr>
            </w:pPr>
          </w:p>
          <w:p w:rsidR="007507B2" w:rsidRPr="000B0156" w:rsidRDefault="007507B2">
            <w:pPr>
              <w:rPr>
                <w:lang w:val="de-CH"/>
              </w:rPr>
            </w:pPr>
          </w:p>
        </w:tc>
        <w:tc>
          <w:tcPr>
            <w:tcW w:w="13190" w:type="dxa"/>
            <w:gridSpan w:val="2"/>
          </w:tcPr>
          <w:p w:rsidR="007507B2" w:rsidRDefault="00B265D7">
            <w:pPr>
              <w:rPr>
                <w:lang w:val="de-CH"/>
              </w:rPr>
            </w:pPr>
            <w:r>
              <w:rPr>
                <w:lang w:val="de-CH"/>
              </w:rPr>
              <w:t>Nutzer: weniger Stress und damit höhere Zufriedenheit</w:t>
            </w:r>
          </w:p>
          <w:p w:rsidR="00B265D7" w:rsidRDefault="00B265D7">
            <w:pPr>
              <w:rPr>
                <w:lang w:val="de-CH"/>
              </w:rPr>
            </w:pPr>
            <w:r>
              <w:rPr>
                <w:lang w:val="de-CH"/>
              </w:rPr>
              <w:t>EVU/KTU: höhere Fahrplanstabilität, optimale Kapazitätsausnutzung</w:t>
            </w:r>
          </w:p>
          <w:p w:rsidR="00B265D7" w:rsidRPr="000B0156" w:rsidRDefault="00B265D7">
            <w:pPr>
              <w:rPr>
                <w:lang w:val="de-CH"/>
              </w:rPr>
            </w:pPr>
            <w:r>
              <w:rPr>
                <w:lang w:val="de-CH"/>
              </w:rPr>
              <w:t>ISB: höhere Fahrplanstabilität, geringeres Unfallrisiko</w:t>
            </w:r>
          </w:p>
        </w:tc>
      </w:tr>
      <w:tr w:rsidR="007507B2" w:rsidRPr="000B0156" w:rsidTr="007507B2">
        <w:tc>
          <w:tcPr>
            <w:tcW w:w="1831" w:type="dxa"/>
          </w:tcPr>
          <w:p w:rsidR="007507B2" w:rsidRPr="000B0156" w:rsidRDefault="007507B2">
            <w:pPr>
              <w:rPr>
                <w:lang w:val="de-CH"/>
              </w:rPr>
            </w:pPr>
            <w:r w:rsidRPr="000B0156">
              <w:rPr>
                <w:lang w:val="de-CH"/>
              </w:rPr>
              <w:t>Verdienstmodell</w:t>
            </w:r>
          </w:p>
          <w:p w:rsidR="007507B2" w:rsidRPr="000B0156" w:rsidRDefault="007507B2">
            <w:pPr>
              <w:rPr>
                <w:lang w:val="de-CH"/>
              </w:rPr>
            </w:pPr>
            <w:r w:rsidRPr="000B0156">
              <w:rPr>
                <w:lang w:val="de-CH"/>
              </w:rPr>
              <w:t>Value Capture</w:t>
            </w:r>
          </w:p>
          <w:p w:rsidR="007507B2" w:rsidRPr="000B0156" w:rsidRDefault="007507B2">
            <w:pPr>
              <w:rPr>
                <w:lang w:val="de-CH"/>
              </w:rPr>
            </w:pPr>
          </w:p>
          <w:p w:rsidR="007507B2" w:rsidRPr="000B0156" w:rsidRDefault="007507B2">
            <w:pPr>
              <w:rPr>
                <w:lang w:val="de-CH"/>
              </w:rPr>
            </w:pPr>
          </w:p>
          <w:p w:rsidR="007507B2" w:rsidRPr="000B0156" w:rsidRDefault="007507B2">
            <w:pPr>
              <w:rPr>
                <w:lang w:val="de-CH"/>
              </w:rPr>
            </w:pPr>
          </w:p>
        </w:tc>
        <w:tc>
          <w:tcPr>
            <w:tcW w:w="13190" w:type="dxa"/>
            <w:gridSpan w:val="2"/>
          </w:tcPr>
          <w:p w:rsidR="007507B2" w:rsidRDefault="00B265D7">
            <w:pPr>
              <w:rPr>
                <w:lang w:val="de-CH"/>
              </w:rPr>
            </w:pPr>
            <w:r>
              <w:rPr>
                <w:lang w:val="de-CH"/>
              </w:rPr>
              <w:t>Dieses Modell ergibt keine direkten Mehreinnahmen. Indirekt kann es einen Effekt zur besseren Nutzung von öffentlichen Verkehrsmitteln geben.</w:t>
            </w:r>
          </w:p>
          <w:p w:rsidR="00B265D7" w:rsidRPr="000B0156" w:rsidRDefault="00B265D7">
            <w:pPr>
              <w:rPr>
                <w:lang w:val="de-CH"/>
              </w:rPr>
            </w:pPr>
            <w:r>
              <w:rPr>
                <w:lang w:val="de-CH"/>
              </w:rPr>
              <w:t>Kosteneinsparungen sind ebenfalls schwierig direkt zu messen; Fahrplanstabilität ist nicht einfach monetarisierbar, aber es braucht weniger Prozessaufwand und Reserven.</w:t>
            </w:r>
          </w:p>
        </w:tc>
      </w:tr>
      <w:tr w:rsidR="007507B2" w:rsidRPr="000B0156" w:rsidTr="007507B2">
        <w:tc>
          <w:tcPr>
            <w:tcW w:w="1831" w:type="dxa"/>
          </w:tcPr>
          <w:p w:rsidR="007507B2" w:rsidRPr="000B0156" w:rsidRDefault="007507B2">
            <w:pPr>
              <w:rPr>
                <w:lang w:val="de-CH"/>
              </w:rPr>
            </w:pPr>
            <w:r w:rsidRPr="000B0156">
              <w:rPr>
                <w:lang w:val="de-CH"/>
              </w:rPr>
              <w:t>Alternativen</w:t>
            </w:r>
          </w:p>
          <w:p w:rsidR="007507B2" w:rsidRPr="000B0156" w:rsidRDefault="007507B2">
            <w:pPr>
              <w:rPr>
                <w:lang w:val="de-CH"/>
              </w:rPr>
            </w:pPr>
            <w:r w:rsidRPr="000B0156">
              <w:rPr>
                <w:lang w:val="de-CH"/>
              </w:rPr>
              <w:t>Competition</w:t>
            </w:r>
          </w:p>
          <w:p w:rsidR="007507B2" w:rsidRPr="000B0156" w:rsidRDefault="007507B2">
            <w:pPr>
              <w:rPr>
                <w:lang w:val="de-CH"/>
              </w:rPr>
            </w:pPr>
          </w:p>
          <w:p w:rsidR="007507B2" w:rsidRPr="000B0156" w:rsidRDefault="007507B2">
            <w:pPr>
              <w:rPr>
                <w:lang w:val="de-CH"/>
              </w:rPr>
            </w:pPr>
          </w:p>
          <w:p w:rsidR="007507B2" w:rsidRPr="000B0156" w:rsidRDefault="007507B2">
            <w:pPr>
              <w:rPr>
                <w:lang w:val="de-CH"/>
              </w:rPr>
            </w:pPr>
          </w:p>
          <w:p w:rsidR="007507B2" w:rsidRPr="000B0156" w:rsidRDefault="007507B2">
            <w:pPr>
              <w:rPr>
                <w:lang w:val="de-CH"/>
              </w:rPr>
            </w:pPr>
          </w:p>
          <w:p w:rsidR="007507B2" w:rsidRPr="000B0156" w:rsidRDefault="007507B2">
            <w:pPr>
              <w:rPr>
                <w:lang w:val="de-CH"/>
              </w:rPr>
            </w:pPr>
          </w:p>
          <w:p w:rsidR="007507B2" w:rsidRPr="000B0156" w:rsidRDefault="007507B2">
            <w:pPr>
              <w:rPr>
                <w:lang w:val="de-CH"/>
              </w:rPr>
            </w:pPr>
          </w:p>
        </w:tc>
        <w:tc>
          <w:tcPr>
            <w:tcW w:w="13190" w:type="dxa"/>
            <w:gridSpan w:val="2"/>
          </w:tcPr>
          <w:p w:rsidR="007507B2" w:rsidRPr="000B0156" w:rsidRDefault="00B265D7">
            <w:pPr>
              <w:rPr>
                <w:lang w:val="de-CH"/>
              </w:rPr>
            </w:pPr>
            <w:r>
              <w:rPr>
                <w:lang w:val="de-CH"/>
              </w:rPr>
              <w:t xml:space="preserve">Selbstregulation durch «Nichtstun» erzwingen. Diese kann zu Mobilitätsverzicht führen, was volkswirtschaftlich erwünscht sein kann, betriebswirtschaftlich jedoch negativ. Ist. </w:t>
            </w:r>
            <w:bookmarkStart w:id="0" w:name="_GoBack"/>
            <w:bookmarkEnd w:id="0"/>
          </w:p>
        </w:tc>
      </w:tr>
      <w:tr w:rsidR="007507B2" w:rsidRPr="00B265D7" w:rsidTr="007507B2">
        <w:tc>
          <w:tcPr>
            <w:tcW w:w="1831" w:type="dxa"/>
          </w:tcPr>
          <w:p w:rsidR="007507B2" w:rsidRPr="00B265D7" w:rsidRDefault="007507B2">
            <w:pPr>
              <w:rPr>
                <w:lang w:val="de-CH"/>
              </w:rPr>
            </w:pPr>
            <w:r w:rsidRPr="003045FD">
              <w:rPr>
                <w:lang w:val="de-CH"/>
              </w:rPr>
              <w:t>Of</w:t>
            </w:r>
            <w:r w:rsidRPr="00B265D7">
              <w:rPr>
                <w:lang w:val="de-CH"/>
              </w:rPr>
              <w:t>fene Fragen</w:t>
            </w:r>
          </w:p>
          <w:p w:rsidR="007507B2" w:rsidRPr="00B265D7" w:rsidRDefault="007507B2">
            <w:pPr>
              <w:rPr>
                <w:lang w:val="de-CH"/>
              </w:rPr>
            </w:pPr>
          </w:p>
          <w:p w:rsidR="007507B2" w:rsidRPr="00B265D7" w:rsidRDefault="007507B2">
            <w:pPr>
              <w:rPr>
                <w:lang w:val="de-CH"/>
              </w:rPr>
            </w:pPr>
          </w:p>
          <w:p w:rsidR="007507B2" w:rsidRPr="00B265D7" w:rsidRDefault="007507B2">
            <w:pPr>
              <w:rPr>
                <w:lang w:val="de-CH"/>
              </w:rPr>
            </w:pPr>
          </w:p>
          <w:p w:rsidR="007507B2" w:rsidRPr="00B265D7" w:rsidRDefault="007507B2">
            <w:pPr>
              <w:rPr>
                <w:lang w:val="de-CH"/>
              </w:rPr>
            </w:pPr>
          </w:p>
          <w:p w:rsidR="007507B2" w:rsidRPr="00B265D7" w:rsidRDefault="007507B2">
            <w:pPr>
              <w:rPr>
                <w:lang w:val="de-CH"/>
              </w:rPr>
            </w:pPr>
          </w:p>
          <w:p w:rsidR="007507B2" w:rsidRPr="00B265D7" w:rsidRDefault="007507B2">
            <w:pPr>
              <w:rPr>
                <w:lang w:val="de-CH"/>
              </w:rPr>
            </w:pPr>
          </w:p>
          <w:p w:rsidR="007507B2" w:rsidRPr="00B265D7" w:rsidRDefault="007507B2">
            <w:pPr>
              <w:rPr>
                <w:lang w:val="de-CH"/>
              </w:rPr>
            </w:pPr>
          </w:p>
        </w:tc>
        <w:tc>
          <w:tcPr>
            <w:tcW w:w="13190" w:type="dxa"/>
            <w:gridSpan w:val="2"/>
          </w:tcPr>
          <w:p w:rsidR="007507B2" w:rsidRPr="00B265D7" w:rsidRDefault="007507B2">
            <w:pPr>
              <w:rPr>
                <w:lang w:val="de-CH"/>
              </w:rPr>
            </w:pPr>
          </w:p>
        </w:tc>
      </w:tr>
      <w:tr w:rsidR="007507B2" w:rsidRPr="00B265D7" w:rsidTr="007507B2">
        <w:tc>
          <w:tcPr>
            <w:tcW w:w="1831" w:type="dxa"/>
          </w:tcPr>
          <w:p w:rsidR="007507B2" w:rsidRPr="00B265D7" w:rsidRDefault="007507B2">
            <w:pPr>
              <w:rPr>
                <w:lang w:val="de-CH"/>
              </w:rPr>
            </w:pPr>
            <w:r w:rsidRPr="00B265D7">
              <w:rPr>
                <w:lang w:val="de-CH"/>
              </w:rPr>
              <w:t>Interessenten</w:t>
            </w:r>
          </w:p>
          <w:p w:rsidR="007507B2" w:rsidRPr="00B265D7" w:rsidRDefault="007507B2">
            <w:pPr>
              <w:rPr>
                <w:lang w:val="de-CH"/>
              </w:rPr>
            </w:pPr>
          </w:p>
          <w:p w:rsidR="007507B2" w:rsidRPr="00B265D7" w:rsidRDefault="007507B2">
            <w:pPr>
              <w:rPr>
                <w:lang w:val="de-CH"/>
              </w:rPr>
            </w:pPr>
          </w:p>
        </w:tc>
        <w:tc>
          <w:tcPr>
            <w:tcW w:w="13190" w:type="dxa"/>
            <w:gridSpan w:val="2"/>
          </w:tcPr>
          <w:p w:rsidR="007507B2" w:rsidRPr="00B265D7" w:rsidRDefault="007507B2">
            <w:pPr>
              <w:rPr>
                <w:lang w:val="de-CH"/>
              </w:rPr>
            </w:pPr>
          </w:p>
        </w:tc>
      </w:tr>
    </w:tbl>
    <w:p w:rsidR="00282DC4" w:rsidRPr="00B265D7" w:rsidRDefault="00B265D7">
      <w:pPr>
        <w:rPr>
          <w:lang w:val="de-CH"/>
        </w:rPr>
      </w:pPr>
    </w:p>
    <w:sectPr w:rsidR="00282DC4" w:rsidRPr="00B265D7" w:rsidSect="007507B2">
      <w:pgSz w:w="16820" w:h="2380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B2"/>
    <w:rsid w:val="000807E9"/>
    <w:rsid w:val="000B0156"/>
    <w:rsid w:val="003045FD"/>
    <w:rsid w:val="00390B60"/>
    <w:rsid w:val="005209F0"/>
    <w:rsid w:val="005A0263"/>
    <w:rsid w:val="007311A3"/>
    <w:rsid w:val="007507B2"/>
    <w:rsid w:val="00796C84"/>
    <w:rsid w:val="007E2940"/>
    <w:rsid w:val="00A01A18"/>
    <w:rsid w:val="00B265D7"/>
    <w:rsid w:val="00EB7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FC41C8"/>
  <w14:defaultImageDpi w14:val="32767"/>
  <w15:chartTrackingRefBased/>
  <w15:docId w15:val="{D644AD93-A8FE-BE41-9955-0139F2019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Kronawitter</dc:creator>
  <cp:keywords/>
  <dc:description/>
  <cp:lastModifiedBy>Andreas Kronawitter</cp:lastModifiedBy>
  <cp:revision>3</cp:revision>
  <dcterms:created xsi:type="dcterms:W3CDTF">2018-02-13T15:15:00Z</dcterms:created>
  <dcterms:modified xsi:type="dcterms:W3CDTF">2018-03-12T15:29:00Z</dcterms:modified>
</cp:coreProperties>
</file>