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021" w:type="dxa"/>
        <w:tblLook w:val="04A0" w:firstRow="1" w:lastRow="0" w:firstColumn="1" w:lastColumn="0" w:noHBand="0" w:noVBand="1"/>
      </w:tblPr>
      <w:tblGrid>
        <w:gridCol w:w="1831"/>
        <w:gridCol w:w="6386"/>
        <w:gridCol w:w="6804"/>
      </w:tblGrid>
      <w:tr w:rsidR="007507B2" w:rsidTr="007507B2">
        <w:tc>
          <w:tcPr>
            <w:tcW w:w="1831" w:type="dxa"/>
          </w:tcPr>
          <w:p w:rsidR="007507B2" w:rsidRDefault="007507B2">
            <w:r>
              <w:t>Name</w:t>
            </w:r>
          </w:p>
        </w:tc>
        <w:tc>
          <w:tcPr>
            <w:tcW w:w="6386" w:type="dxa"/>
          </w:tcPr>
          <w:p w:rsidR="007507B2" w:rsidRDefault="00CC1CCA">
            <w:r>
              <w:t>Energiesparen</w:t>
            </w:r>
          </w:p>
        </w:tc>
        <w:tc>
          <w:tcPr>
            <w:tcW w:w="6804" w:type="dxa"/>
          </w:tcPr>
          <w:p w:rsidR="007507B2" w:rsidRDefault="007507B2">
            <w:r>
              <w:t>Prio:</w:t>
            </w:r>
            <w:r w:rsidR="00CC1CCA">
              <w:t xml:space="preserve"> 4 / 8’000</w:t>
            </w:r>
          </w:p>
          <w:p w:rsidR="007507B2" w:rsidRDefault="007507B2"/>
          <w:p w:rsidR="007507B2" w:rsidRDefault="007507B2"/>
        </w:tc>
      </w:tr>
      <w:tr w:rsidR="007507B2" w:rsidRPr="00CC1CCA" w:rsidTr="007507B2">
        <w:tc>
          <w:tcPr>
            <w:tcW w:w="1831" w:type="dxa"/>
          </w:tcPr>
          <w:p w:rsidR="007507B2" w:rsidRDefault="007507B2">
            <w:r>
              <w:t>Kurzbeschrieb</w:t>
            </w:r>
          </w:p>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tc>
        <w:tc>
          <w:tcPr>
            <w:tcW w:w="13190" w:type="dxa"/>
            <w:gridSpan w:val="2"/>
          </w:tcPr>
          <w:p w:rsidR="007507B2" w:rsidRPr="00CC1CCA" w:rsidRDefault="00CC1CCA">
            <w:pPr>
              <w:rPr>
                <w:lang w:val="de-CH"/>
              </w:rPr>
            </w:pPr>
            <w:r w:rsidRPr="00CC1CCA">
              <w:rPr>
                <w:lang w:val="de-CH"/>
              </w:rPr>
              <w:t>Die nötige “Mobilitätsmenge” mit minimalem Energieeinsatz und der “besten Energieform” produzieren.</w:t>
            </w:r>
          </w:p>
        </w:tc>
      </w:tr>
      <w:tr w:rsidR="007507B2" w:rsidRPr="00CC1CCA" w:rsidTr="007507B2">
        <w:tc>
          <w:tcPr>
            <w:tcW w:w="1831" w:type="dxa"/>
          </w:tcPr>
          <w:p w:rsidR="007507B2" w:rsidRDefault="007507B2">
            <w:r>
              <w:t>Bedarf</w:t>
            </w:r>
            <w:r>
              <w:br/>
              <w:t>Need</w:t>
            </w:r>
          </w:p>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tc>
        <w:tc>
          <w:tcPr>
            <w:tcW w:w="13190" w:type="dxa"/>
            <w:gridSpan w:val="2"/>
          </w:tcPr>
          <w:p w:rsidR="007507B2" w:rsidRPr="00CC1CCA" w:rsidRDefault="00CC1CCA">
            <w:pPr>
              <w:rPr>
                <w:lang w:val="de-CH"/>
              </w:rPr>
            </w:pPr>
            <w:r w:rsidRPr="00CC1CCA">
              <w:rPr>
                <w:lang w:val="de-CH"/>
              </w:rPr>
              <w:t xml:space="preserve">Energie ist vordergründig zwar günstig. Mit </w:t>
            </w:r>
            <w:r>
              <w:rPr>
                <w:lang w:val="de-CH"/>
              </w:rPr>
              <w:t xml:space="preserve">steigendem Mobilitätsbedarf und der mittel- und langfristigen Kostenentwicklung von Energieträgern sind Energieeinsparungen jedoch ein zunehmend wichtiges Thema. </w:t>
            </w:r>
          </w:p>
        </w:tc>
      </w:tr>
      <w:tr w:rsidR="007507B2" w:rsidRPr="00CC1CCA" w:rsidTr="007507B2">
        <w:tc>
          <w:tcPr>
            <w:tcW w:w="1831" w:type="dxa"/>
          </w:tcPr>
          <w:p w:rsidR="007507B2" w:rsidRDefault="007507B2">
            <w:r>
              <w:t>Vorgehen</w:t>
            </w:r>
          </w:p>
          <w:p w:rsidR="007507B2" w:rsidRDefault="007507B2">
            <w:r>
              <w:t>Approach</w:t>
            </w:r>
          </w:p>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tc>
        <w:tc>
          <w:tcPr>
            <w:tcW w:w="13190" w:type="dxa"/>
            <w:gridSpan w:val="2"/>
          </w:tcPr>
          <w:p w:rsidR="007507B2" w:rsidRPr="00CC1CCA" w:rsidRDefault="00CC1CCA" w:rsidP="00CC1CCA">
            <w:pPr>
              <w:pStyle w:val="ListParagraph"/>
              <w:numPr>
                <w:ilvl w:val="0"/>
                <w:numId w:val="1"/>
              </w:numPr>
              <w:rPr>
                <w:lang w:val="de-CH"/>
              </w:rPr>
            </w:pPr>
            <w:r w:rsidRPr="00CC1CCA">
              <w:rPr>
                <w:lang w:val="de-CH"/>
              </w:rPr>
              <w:t>Der effektive Energieverbrauch aller Verkehrsmittel und in Abhängigkeit der Auslastung ist bekannt</w:t>
            </w:r>
          </w:p>
          <w:p w:rsidR="00CC1CCA" w:rsidRDefault="00CC1CCA" w:rsidP="00CC1CCA">
            <w:pPr>
              <w:pStyle w:val="ListParagraph"/>
              <w:numPr>
                <w:ilvl w:val="0"/>
                <w:numId w:val="1"/>
              </w:numPr>
              <w:rPr>
                <w:lang w:val="de-CH"/>
              </w:rPr>
            </w:pPr>
            <w:r>
              <w:rPr>
                <w:lang w:val="de-CH"/>
              </w:rPr>
              <w:t>Weitere Datenquellen wie Wetter, aber auch Reisewünsche werden verknüpft</w:t>
            </w:r>
          </w:p>
          <w:p w:rsidR="00CC1CCA" w:rsidRDefault="00CC1CCA" w:rsidP="00CC1CCA">
            <w:pPr>
              <w:pStyle w:val="ListParagraph"/>
              <w:numPr>
                <w:ilvl w:val="0"/>
                <w:numId w:val="1"/>
              </w:numPr>
              <w:rPr>
                <w:lang w:val="de-CH"/>
              </w:rPr>
            </w:pPr>
            <w:r>
              <w:rPr>
                <w:lang w:val="de-CH"/>
              </w:rPr>
              <w:t>Rahmenbedingungen wie zumutbare Fusswegstrecken (ev. Individuell) sind bekannt oder festgelegt.</w:t>
            </w:r>
          </w:p>
          <w:p w:rsidR="00CC1CCA" w:rsidRDefault="00CC1CCA" w:rsidP="00CC1CCA">
            <w:pPr>
              <w:pStyle w:val="ListParagraph"/>
              <w:numPr>
                <w:ilvl w:val="0"/>
                <w:numId w:val="1"/>
              </w:numPr>
              <w:rPr>
                <w:lang w:val="de-CH"/>
              </w:rPr>
            </w:pPr>
            <w:r>
              <w:rPr>
                <w:lang w:val="de-CH"/>
              </w:rPr>
              <w:t>Das Energieangebot kann berücksichtigt werden</w:t>
            </w:r>
          </w:p>
          <w:p w:rsidR="00CC1CCA" w:rsidRDefault="00CC1CCA" w:rsidP="00CC1CCA">
            <w:pPr>
              <w:pStyle w:val="ListParagraph"/>
              <w:numPr>
                <w:ilvl w:val="0"/>
                <w:numId w:val="1"/>
              </w:numPr>
              <w:rPr>
                <w:lang w:val="de-CH"/>
              </w:rPr>
            </w:pPr>
            <w:r>
              <w:rPr>
                <w:lang w:val="de-CH"/>
              </w:rPr>
              <w:t>Das sich verändernde Nutzerverhalten und die Akzeptanz werden berücksichtigt</w:t>
            </w:r>
          </w:p>
          <w:p w:rsidR="00CC1CCA" w:rsidRDefault="00CC1CCA" w:rsidP="00CC1CCA">
            <w:pPr>
              <w:rPr>
                <w:lang w:val="de-CH"/>
              </w:rPr>
            </w:pPr>
          </w:p>
          <w:p w:rsidR="00CC1CCA" w:rsidRDefault="00CC1CCA" w:rsidP="00CC1CCA">
            <w:pPr>
              <w:rPr>
                <w:lang w:val="de-CH"/>
              </w:rPr>
            </w:pPr>
            <w:r>
              <w:rPr>
                <w:lang w:val="de-CH"/>
              </w:rPr>
              <w:t>Alle Daten werden in einem Deep Learning System verarbeitet. Daraus ergeben sich:</w:t>
            </w:r>
          </w:p>
          <w:p w:rsidR="00CC1CCA" w:rsidRDefault="00CC1CCA" w:rsidP="00CC1CCA">
            <w:pPr>
              <w:pStyle w:val="ListParagraph"/>
              <w:numPr>
                <w:ilvl w:val="0"/>
                <w:numId w:val="2"/>
              </w:numPr>
              <w:rPr>
                <w:lang w:val="de-CH"/>
              </w:rPr>
            </w:pPr>
            <w:r>
              <w:rPr>
                <w:lang w:val="de-CH"/>
              </w:rPr>
              <w:t>Planung oder Planungsinput für Betreiber</w:t>
            </w:r>
          </w:p>
          <w:p w:rsidR="00CC1CCA" w:rsidRDefault="00CC1CCA" w:rsidP="00CC1CCA">
            <w:pPr>
              <w:pStyle w:val="ListParagraph"/>
              <w:numPr>
                <w:ilvl w:val="0"/>
                <w:numId w:val="2"/>
              </w:numPr>
              <w:rPr>
                <w:lang w:val="de-CH"/>
              </w:rPr>
            </w:pPr>
            <w:r>
              <w:rPr>
                <w:lang w:val="de-CH"/>
              </w:rPr>
              <w:t>Reiseplanung für Nutzer</w:t>
            </w:r>
          </w:p>
          <w:p w:rsidR="00CC1CCA" w:rsidRPr="00CC1CCA" w:rsidRDefault="00CC1CCA" w:rsidP="00CC1CCA">
            <w:pPr>
              <w:pStyle w:val="ListParagraph"/>
              <w:numPr>
                <w:ilvl w:val="0"/>
                <w:numId w:val="2"/>
              </w:numPr>
              <w:rPr>
                <w:lang w:val="de-CH"/>
              </w:rPr>
            </w:pPr>
            <w:r>
              <w:rPr>
                <w:lang w:val="de-CH"/>
              </w:rPr>
              <w:t>Planung über alle Betreiber</w:t>
            </w:r>
          </w:p>
        </w:tc>
      </w:tr>
      <w:tr w:rsidR="007507B2" w:rsidRPr="00E536A3" w:rsidTr="007507B2">
        <w:tc>
          <w:tcPr>
            <w:tcW w:w="1831" w:type="dxa"/>
          </w:tcPr>
          <w:p w:rsidR="007507B2" w:rsidRDefault="007507B2">
            <w:r>
              <w:t>Nutzen</w:t>
            </w:r>
          </w:p>
          <w:p w:rsidR="007507B2" w:rsidRDefault="007507B2">
            <w:r>
              <w:t>Benefit</w:t>
            </w:r>
          </w:p>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tc>
        <w:tc>
          <w:tcPr>
            <w:tcW w:w="13190" w:type="dxa"/>
            <w:gridSpan w:val="2"/>
          </w:tcPr>
          <w:p w:rsidR="00E536A3" w:rsidRDefault="00CC1CCA" w:rsidP="00E536A3">
            <w:pPr>
              <w:pStyle w:val="ListParagraph"/>
              <w:numPr>
                <w:ilvl w:val="0"/>
                <w:numId w:val="2"/>
              </w:numPr>
              <w:rPr>
                <w:lang w:val="de-CH"/>
              </w:rPr>
            </w:pPr>
            <w:r w:rsidRPr="00E536A3">
              <w:rPr>
                <w:lang w:val="de-CH"/>
              </w:rPr>
              <w:t xml:space="preserve">Volkswirtschaftlich bedeutet ein geringerer Energieverbrauch einen reduzierten Finanzabfluss. </w:t>
            </w:r>
          </w:p>
          <w:p w:rsidR="007507B2" w:rsidRDefault="00CC1CCA" w:rsidP="00E536A3">
            <w:pPr>
              <w:pStyle w:val="ListParagraph"/>
              <w:numPr>
                <w:ilvl w:val="0"/>
                <w:numId w:val="2"/>
              </w:numPr>
              <w:rPr>
                <w:lang w:val="de-CH"/>
              </w:rPr>
            </w:pPr>
            <w:r w:rsidRPr="00E536A3">
              <w:rPr>
                <w:lang w:val="de-CH"/>
              </w:rPr>
              <w:t>Betriebs</w:t>
            </w:r>
            <w:r w:rsidR="00E536A3" w:rsidRPr="00E536A3">
              <w:rPr>
                <w:lang w:val="de-CH"/>
              </w:rPr>
              <w:t>wirtschaftlich</w:t>
            </w:r>
            <w:r w:rsidR="00E536A3">
              <w:rPr>
                <w:lang w:val="de-CH"/>
              </w:rPr>
              <w:t>: Unternehmen können Energiekosten reduzieren. Sie können aber auch Verluste machen, wenn sie «dreckige» oder viel Energie verbrauchen und daher weniger eingeplant werden. Im subventionierten öV kann es zu Fehlanreizen kommen. Eventuell braucht es einen Subventionsmechanismus, der an den Verbrauch pro (Leistungs)Kilometer gebunden ist</w:t>
            </w:r>
          </w:p>
          <w:p w:rsidR="00E536A3" w:rsidRPr="00E536A3" w:rsidRDefault="00E536A3" w:rsidP="00E536A3">
            <w:pPr>
              <w:pStyle w:val="ListParagraph"/>
              <w:numPr>
                <w:ilvl w:val="0"/>
                <w:numId w:val="2"/>
              </w:numPr>
              <w:rPr>
                <w:lang w:val="de-CH"/>
              </w:rPr>
            </w:pPr>
            <w:r>
              <w:rPr>
                <w:lang w:val="de-CH"/>
              </w:rPr>
              <w:t>Nutzer: sind die Einsparungen gross genug, können sie an die Nutzer weitergegeben werden</w:t>
            </w:r>
          </w:p>
        </w:tc>
      </w:tr>
      <w:tr w:rsidR="007507B2" w:rsidRPr="00E536A3" w:rsidTr="007507B2">
        <w:tc>
          <w:tcPr>
            <w:tcW w:w="1831" w:type="dxa"/>
          </w:tcPr>
          <w:p w:rsidR="007507B2" w:rsidRPr="00E536A3" w:rsidRDefault="007507B2">
            <w:pPr>
              <w:rPr>
                <w:lang w:val="de-CH"/>
              </w:rPr>
            </w:pPr>
            <w:r w:rsidRPr="00E536A3">
              <w:rPr>
                <w:lang w:val="de-CH"/>
              </w:rPr>
              <w:t>Verdienstmodell</w:t>
            </w:r>
          </w:p>
          <w:p w:rsidR="007507B2" w:rsidRPr="00E536A3" w:rsidRDefault="007507B2">
            <w:pPr>
              <w:rPr>
                <w:lang w:val="de-CH"/>
              </w:rPr>
            </w:pPr>
            <w:r w:rsidRPr="00E536A3">
              <w:rPr>
                <w:lang w:val="de-CH"/>
              </w:rPr>
              <w:t>Value Capture</w:t>
            </w:r>
          </w:p>
          <w:p w:rsidR="007507B2" w:rsidRPr="00E536A3" w:rsidRDefault="007507B2">
            <w:pPr>
              <w:rPr>
                <w:lang w:val="de-CH"/>
              </w:rPr>
            </w:pPr>
          </w:p>
          <w:p w:rsidR="007507B2" w:rsidRPr="00E536A3" w:rsidRDefault="007507B2">
            <w:pPr>
              <w:rPr>
                <w:lang w:val="de-CH"/>
              </w:rPr>
            </w:pPr>
          </w:p>
          <w:p w:rsidR="007507B2" w:rsidRPr="00E536A3" w:rsidRDefault="007507B2">
            <w:pPr>
              <w:rPr>
                <w:lang w:val="de-CH"/>
              </w:rPr>
            </w:pPr>
          </w:p>
        </w:tc>
        <w:tc>
          <w:tcPr>
            <w:tcW w:w="13190" w:type="dxa"/>
            <w:gridSpan w:val="2"/>
          </w:tcPr>
          <w:p w:rsidR="007507B2" w:rsidRPr="00E536A3" w:rsidRDefault="00E536A3">
            <w:pPr>
              <w:rPr>
                <w:lang w:val="de-CH"/>
              </w:rPr>
            </w:pPr>
            <w:r>
              <w:rPr>
                <w:lang w:val="de-CH"/>
              </w:rPr>
              <w:t>Kosteneinsparungen</w:t>
            </w:r>
          </w:p>
        </w:tc>
      </w:tr>
      <w:tr w:rsidR="007507B2" w:rsidRPr="00E536A3" w:rsidTr="007507B2">
        <w:tc>
          <w:tcPr>
            <w:tcW w:w="1831" w:type="dxa"/>
          </w:tcPr>
          <w:p w:rsidR="007507B2" w:rsidRPr="00E536A3" w:rsidRDefault="007507B2">
            <w:pPr>
              <w:rPr>
                <w:lang w:val="de-CH"/>
              </w:rPr>
            </w:pPr>
            <w:r w:rsidRPr="00E536A3">
              <w:rPr>
                <w:lang w:val="de-CH"/>
              </w:rPr>
              <w:t>Alternativen</w:t>
            </w:r>
          </w:p>
          <w:p w:rsidR="007507B2" w:rsidRPr="00E536A3" w:rsidRDefault="007507B2">
            <w:pPr>
              <w:rPr>
                <w:lang w:val="de-CH"/>
              </w:rPr>
            </w:pPr>
            <w:r w:rsidRPr="00E536A3">
              <w:rPr>
                <w:lang w:val="de-CH"/>
              </w:rPr>
              <w:t>Competition</w:t>
            </w:r>
          </w:p>
          <w:p w:rsidR="007507B2" w:rsidRPr="00E536A3" w:rsidRDefault="007507B2">
            <w:pPr>
              <w:rPr>
                <w:lang w:val="de-CH"/>
              </w:rPr>
            </w:pPr>
          </w:p>
          <w:p w:rsidR="007507B2" w:rsidRPr="00E536A3" w:rsidRDefault="007507B2">
            <w:pPr>
              <w:rPr>
                <w:lang w:val="de-CH"/>
              </w:rPr>
            </w:pPr>
          </w:p>
          <w:p w:rsidR="007507B2" w:rsidRPr="00E536A3" w:rsidRDefault="007507B2">
            <w:pPr>
              <w:rPr>
                <w:lang w:val="de-CH"/>
              </w:rPr>
            </w:pPr>
          </w:p>
          <w:p w:rsidR="007507B2" w:rsidRPr="00E536A3" w:rsidRDefault="007507B2">
            <w:pPr>
              <w:rPr>
                <w:lang w:val="de-CH"/>
              </w:rPr>
            </w:pPr>
          </w:p>
          <w:p w:rsidR="007507B2" w:rsidRPr="00E536A3" w:rsidRDefault="007507B2">
            <w:pPr>
              <w:rPr>
                <w:lang w:val="de-CH"/>
              </w:rPr>
            </w:pPr>
          </w:p>
          <w:p w:rsidR="007507B2" w:rsidRPr="00E536A3" w:rsidRDefault="007507B2">
            <w:pPr>
              <w:rPr>
                <w:lang w:val="de-CH"/>
              </w:rPr>
            </w:pPr>
          </w:p>
        </w:tc>
        <w:tc>
          <w:tcPr>
            <w:tcW w:w="13190" w:type="dxa"/>
            <w:gridSpan w:val="2"/>
          </w:tcPr>
          <w:p w:rsidR="007507B2" w:rsidRDefault="00E536A3" w:rsidP="00E536A3">
            <w:pPr>
              <w:pStyle w:val="ListParagraph"/>
              <w:numPr>
                <w:ilvl w:val="0"/>
                <w:numId w:val="2"/>
              </w:numPr>
              <w:rPr>
                <w:lang w:val="de-CH"/>
              </w:rPr>
            </w:pPr>
            <w:r>
              <w:rPr>
                <w:lang w:val="de-CH"/>
              </w:rPr>
              <w:t>ADL (SBB) und Fahrassistenzsystem (BLS) – diese können aber auch über AI / Deep Learning als «Engine» optimiert werden</w:t>
            </w:r>
          </w:p>
          <w:p w:rsidR="00E536A3" w:rsidRDefault="00E536A3" w:rsidP="00E536A3">
            <w:pPr>
              <w:pStyle w:val="ListParagraph"/>
              <w:numPr>
                <w:ilvl w:val="0"/>
                <w:numId w:val="2"/>
              </w:numPr>
              <w:rPr>
                <w:lang w:val="de-CH"/>
              </w:rPr>
            </w:pPr>
            <w:r>
              <w:rPr>
                <w:lang w:val="de-CH"/>
              </w:rPr>
              <w:t>Incentivierung für Fahrer</w:t>
            </w:r>
          </w:p>
          <w:p w:rsidR="00E536A3" w:rsidRDefault="00E536A3" w:rsidP="00E536A3">
            <w:pPr>
              <w:pStyle w:val="ListParagraph"/>
              <w:numPr>
                <w:ilvl w:val="0"/>
                <w:numId w:val="2"/>
              </w:numPr>
              <w:rPr>
                <w:lang w:val="de-CH"/>
              </w:rPr>
            </w:pPr>
            <w:r>
              <w:rPr>
                <w:lang w:val="de-CH"/>
              </w:rPr>
              <w:t>Repriorisierung Cargo (energieintensiv) gegenüber Personenverkehr (bessere Rekuperation)</w:t>
            </w:r>
          </w:p>
          <w:p w:rsidR="00E536A3" w:rsidRPr="00E536A3" w:rsidRDefault="00E536A3" w:rsidP="00E536A3">
            <w:pPr>
              <w:pStyle w:val="ListParagraph"/>
              <w:numPr>
                <w:ilvl w:val="0"/>
                <w:numId w:val="2"/>
              </w:numPr>
              <w:rPr>
                <w:lang w:val="de-CH"/>
              </w:rPr>
            </w:pPr>
            <w:r>
              <w:rPr>
                <w:lang w:val="de-CH"/>
              </w:rPr>
              <w:t>Platooning bei Lastwagen</w:t>
            </w:r>
          </w:p>
        </w:tc>
      </w:tr>
      <w:tr w:rsidR="007507B2" w:rsidTr="007507B2">
        <w:tc>
          <w:tcPr>
            <w:tcW w:w="1831" w:type="dxa"/>
          </w:tcPr>
          <w:p w:rsidR="007507B2" w:rsidRDefault="007507B2">
            <w:r>
              <w:t>Offene Fragen</w:t>
            </w:r>
          </w:p>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tc>
        <w:tc>
          <w:tcPr>
            <w:tcW w:w="13190" w:type="dxa"/>
            <w:gridSpan w:val="2"/>
          </w:tcPr>
          <w:p w:rsidR="007507B2" w:rsidRDefault="00E536A3">
            <w:r>
              <w:t>Wer würde in so ein System investieren?</w:t>
            </w:r>
            <w:bookmarkStart w:id="0" w:name="_GoBack"/>
            <w:bookmarkEnd w:id="0"/>
          </w:p>
        </w:tc>
      </w:tr>
      <w:tr w:rsidR="007507B2" w:rsidTr="007507B2">
        <w:tc>
          <w:tcPr>
            <w:tcW w:w="1831" w:type="dxa"/>
          </w:tcPr>
          <w:p w:rsidR="007507B2" w:rsidRDefault="007507B2">
            <w:r>
              <w:t>Interessenten</w:t>
            </w:r>
          </w:p>
          <w:p w:rsidR="007507B2" w:rsidRDefault="007507B2"/>
          <w:p w:rsidR="007507B2" w:rsidRDefault="007507B2"/>
        </w:tc>
        <w:tc>
          <w:tcPr>
            <w:tcW w:w="13190" w:type="dxa"/>
            <w:gridSpan w:val="2"/>
          </w:tcPr>
          <w:p w:rsidR="007507B2" w:rsidRDefault="007507B2"/>
        </w:tc>
      </w:tr>
    </w:tbl>
    <w:p w:rsidR="00282DC4" w:rsidRDefault="00E536A3"/>
    <w:sectPr w:rsidR="00282DC4" w:rsidSect="007507B2">
      <w:pgSz w:w="16820" w:h="2380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84074"/>
    <w:multiLevelType w:val="hybridMultilevel"/>
    <w:tmpl w:val="B68CC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3F5EAD"/>
    <w:multiLevelType w:val="hybridMultilevel"/>
    <w:tmpl w:val="C56E8546"/>
    <w:lvl w:ilvl="0" w:tplc="52EEF15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B2"/>
    <w:rsid w:val="000807E9"/>
    <w:rsid w:val="00390B60"/>
    <w:rsid w:val="005209F0"/>
    <w:rsid w:val="005A0263"/>
    <w:rsid w:val="007507B2"/>
    <w:rsid w:val="00796C84"/>
    <w:rsid w:val="007E2940"/>
    <w:rsid w:val="00A01A18"/>
    <w:rsid w:val="00CC1CCA"/>
    <w:rsid w:val="00E536A3"/>
    <w:rsid w:val="00EB7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A1F81C"/>
  <w14:defaultImageDpi w14:val="32767"/>
  <w15:chartTrackingRefBased/>
  <w15:docId w15:val="{D644AD93-A8FE-BE41-9955-0139F201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1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Kronawitter</dc:creator>
  <cp:keywords/>
  <dc:description/>
  <cp:lastModifiedBy>Andreas Kronawitter</cp:lastModifiedBy>
  <cp:revision>2</cp:revision>
  <dcterms:created xsi:type="dcterms:W3CDTF">2018-02-13T15:15:00Z</dcterms:created>
  <dcterms:modified xsi:type="dcterms:W3CDTF">2018-02-24T18:59:00Z</dcterms:modified>
</cp:coreProperties>
</file>