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28D" w:rsidRDefault="007242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79"/>
        <w:gridCol w:w="5479"/>
      </w:tblGrid>
      <w:tr w:rsidR="00E25D55" w:rsidTr="00A51C13">
        <w:tc>
          <w:tcPr>
            <w:tcW w:w="2972" w:type="dxa"/>
            <w:shd w:val="clear" w:color="auto" w:fill="D9D9D9" w:themeFill="background1" w:themeFillShade="D9"/>
          </w:tcPr>
          <w:p w:rsidR="00E25D55" w:rsidRPr="009347B6" w:rsidRDefault="00E25D55" w:rsidP="001A23D6">
            <w:pPr>
              <w:rPr>
                <w:b/>
                <w:lang w:val="de-CH"/>
              </w:rPr>
            </w:pPr>
            <w:r w:rsidRPr="009347B6">
              <w:rPr>
                <w:b/>
                <w:lang w:val="de-CH"/>
              </w:rPr>
              <w:t>Name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:rsidR="00E25D55" w:rsidRPr="009347B6" w:rsidRDefault="00E25D55" w:rsidP="001A23D6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Lebenszyklus /-weg Gegenstand</w:t>
            </w:r>
            <w:r w:rsidR="00827D34">
              <w:rPr>
                <w:b/>
                <w:lang w:val="de-CH"/>
              </w:rPr>
              <w:t xml:space="preserve"> (3)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:rsidR="00E25D55" w:rsidRPr="009347B6" w:rsidRDefault="00E25D55" w:rsidP="001A23D6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Priorität: 10 / 21’000</w:t>
            </w:r>
          </w:p>
        </w:tc>
      </w:tr>
      <w:tr w:rsidR="009347B6" w:rsidTr="001A23D6">
        <w:tc>
          <w:tcPr>
            <w:tcW w:w="2972" w:type="dxa"/>
          </w:tcPr>
          <w:p w:rsidR="009347B6" w:rsidRPr="006778EB" w:rsidRDefault="00B1488E" w:rsidP="001A23D6">
            <w:pPr>
              <w:rPr>
                <w:lang w:val="de-CH"/>
              </w:rPr>
            </w:pPr>
            <w:r>
              <w:rPr>
                <w:lang w:val="de-CH"/>
              </w:rPr>
              <w:t>Kurzbeschreibung</w:t>
            </w:r>
          </w:p>
        </w:tc>
        <w:tc>
          <w:tcPr>
            <w:tcW w:w="10958" w:type="dxa"/>
            <w:gridSpan w:val="2"/>
          </w:tcPr>
          <w:p w:rsidR="00E25D55" w:rsidRPr="00B1488E" w:rsidRDefault="00E25D55" w:rsidP="00B1488E">
            <w:pPr>
              <w:rPr>
                <w:lang w:val="de-CH"/>
              </w:rPr>
            </w:pPr>
            <w:r>
              <w:rPr>
                <w:lang w:val="de-CH"/>
              </w:rPr>
              <w:t>Der Qualitätsnachweis kann heute nicht (vollständig) erbracht werden, z.B. bei Occasionsautos oder E-Bikes. Ein weiterer Anwendungsfall ist die Besitzsicherung: wem gehört der Gegenstand? Alle Aktionen / Manipulationen am Gegenstand sind nachvollziehbar erfasst.</w:t>
            </w:r>
          </w:p>
        </w:tc>
      </w:tr>
      <w:tr w:rsidR="00B1488E" w:rsidTr="001A23D6">
        <w:tc>
          <w:tcPr>
            <w:tcW w:w="2972" w:type="dxa"/>
          </w:tcPr>
          <w:p w:rsidR="00B1488E" w:rsidRPr="006778EB" w:rsidRDefault="00B1488E" w:rsidP="00B1488E">
            <w:pPr>
              <w:rPr>
                <w:lang w:val="de-CH"/>
              </w:rPr>
            </w:pPr>
            <w:r w:rsidRPr="006778EB">
              <w:rPr>
                <w:lang w:val="de-CH"/>
              </w:rPr>
              <w:t>Bedarf</w:t>
            </w:r>
          </w:p>
          <w:p w:rsidR="00B1488E" w:rsidRPr="006778EB" w:rsidRDefault="00B1488E" w:rsidP="00B1488E">
            <w:pPr>
              <w:rPr>
                <w:lang w:val="de-CH"/>
              </w:rPr>
            </w:pPr>
            <w:r w:rsidRPr="006778EB">
              <w:rPr>
                <w:lang w:val="de-CH"/>
              </w:rPr>
              <w:t>Need</w:t>
            </w:r>
          </w:p>
        </w:tc>
        <w:tc>
          <w:tcPr>
            <w:tcW w:w="10958" w:type="dxa"/>
            <w:gridSpan w:val="2"/>
          </w:tcPr>
          <w:p w:rsidR="00B1488E" w:rsidRDefault="00B1488E" w:rsidP="00B1488E">
            <w:pPr>
              <w:pStyle w:val="ListParagraph"/>
              <w:numPr>
                <w:ilvl w:val="0"/>
                <w:numId w:val="5"/>
              </w:numPr>
              <w:rPr>
                <w:lang w:val="de-CH"/>
              </w:rPr>
            </w:pPr>
            <w:r>
              <w:rPr>
                <w:lang w:val="de-CH"/>
              </w:rPr>
              <w:t>Transparenz des Lebenszyklus</w:t>
            </w:r>
          </w:p>
          <w:p w:rsidR="00B1488E" w:rsidRDefault="00B1488E" w:rsidP="00B1488E">
            <w:pPr>
              <w:pStyle w:val="ListParagraph"/>
              <w:numPr>
                <w:ilvl w:val="0"/>
                <w:numId w:val="5"/>
              </w:numPr>
              <w:rPr>
                <w:lang w:val="de-CH"/>
              </w:rPr>
            </w:pPr>
            <w:r>
              <w:rPr>
                <w:lang w:val="de-CH"/>
              </w:rPr>
              <w:t>Historie kennen und Sicherheit über den bezahlten Wert</w:t>
            </w:r>
          </w:p>
          <w:p w:rsidR="00B1488E" w:rsidRDefault="00B1488E" w:rsidP="00B1488E">
            <w:pPr>
              <w:pStyle w:val="ListParagraph"/>
              <w:numPr>
                <w:ilvl w:val="0"/>
                <w:numId w:val="5"/>
              </w:numPr>
              <w:rPr>
                <w:lang w:val="de-CH"/>
              </w:rPr>
            </w:pPr>
            <w:r>
              <w:rPr>
                <w:lang w:val="de-CH"/>
              </w:rPr>
              <w:t>Echtzeit-Verfolgbarkeit bei Diebstahl</w:t>
            </w:r>
          </w:p>
          <w:p w:rsidR="00B1488E" w:rsidRDefault="00B1488E" w:rsidP="00B1488E">
            <w:pPr>
              <w:pStyle w:val="ListParagraph"/>
              <w:numPr>
                <w:ilvl w:val="0"/>
                <w:numId w:val="5"/>
              </w:numPr>
              <w:rPr>
                <w:lang w:val="de-CH"/>
              </w:rPr>
            </w:pPr>
            <w:r>
              <w:rPr>
                <w:lang w:val="de-CH"/>
              </w:rPr>
              <w:t>Schutz der Daten</w:t>
            </w:r>
          </w:p>
          <w:p w:rsidR="00B1488E" w:rsidRDefault="00B1488E" w:rsidP="00B1488E">
            <w:pPr>
              <w:pStyle w:val="ListParagraph"/>
              <w:numPr>
                <w:ilvl w:val="0"/>
                <w:numId w:val="5"/>
              </w:numPr>
              <w:rPr>
                <w:lang w:val="de-CH"/>
              </w:rPr>
            </w:pPr>
            <w:r>
              <w:rPr>
                <w:lang w:val="de-CH"/>
              </w:rPr>
              <w:t>Sichere Transaktionen =&gt; Vertrauen ohne lange Recherche</w:t>
            </w:r>
          </w:p>
          <w:p w:rsidR="00B1488E" w:rsidRPr="00B1488E" w:rsidRDefault="00B1488E" w:rsidP="00B1488E">
            <w:pPr>
              <w:pStyle w:val="ListParagraph"/>
              <w:numPr>
                <w:ilvl w:val="0"/>
                <w:numId w:val="5"/>
              </w:numPr>
              <w:rPr>
                <w:lang w:val="de-CH"/>
              </w:rPr>
            </w:pPr>
            <w:r w:rsidRPr="00B1488E">
              <w:rPr>
                <w:lang w:val="de-CH"/>
              </w:rPr>
              <w:t>Serviceleistungen wie Wartung abbildbar</w:t>
            </w:r>
          </w:p>
        </w:tc>
      </w:tr>
      <w:tr w:rsidR="009347B6" w:rsidTr="001A23D6">
        <w:tc>
          <w:tcPr>
            <w:tcW w:w="2972" w:type="dxa"/>
          </w:tcPr>
          <w:p w:rsidR="009347B6" w:rsidRPr="00E25D55" w:rsidRDefault="009347B6" w:rsidP="001A23D6">
            <w:pPr>
              <w:rPr>
                <w:lang w:val="de-CH"/>
              </w:rPr>
            </w:pPr>
            <w:r w:rsidRPr="00E25D55">
              <w:rPr>
                <w:lang w:val="de-CH"/>
              </w:rPr>
              <w:t>Vorgehen / Technik</w:t>
            </w:r>
          </w:p>
          <w:p w:rsidR="009347B6" w:rsidRPr="00E25D55" w:rsidRDefault="009347B6" w:rsidP="001A23D6">
            <w:pPr>
              <w:rPr>
                <w:lang w:val="de-CH"/>
              </w:rPr>
            </w:pPr>
            <w:r w:rsidRPr="00E25D55">
              <w:rPr>
                <w:lang w:val="de-CH"/>
              </w:rPr>
              <w:t>Approach</w:t>
            </w:r>
          </w:p>
        </w:tc>
        <w:tc>
          <w:tcPr>
            <w:tcW w:w="10958" w:type="dxa"/>
            <w:gridSpan w:val="2"/>
          </w:tcPr>
          <w:p w:rsidR="009347B6" w:rsidRDefault="00E25D55" w:rsidP="00E25D55">
            <w:pPr>
              <w:pStyle w:val="ListParagraph"/>
              <w:numPr>
                <w:ilvl w:val="0"/>
                <w:numId w:val="6"/>
              </w:numPr>
              <w:rPr>
                <w:lang w:val="de-CH"/>
              </w:rPr>
            </w:pPr>
            <w:r>
              <w:rPr>
                <w:lang w:val="de-CH"/>
              </w:rPr>
              <w:t>Produzent, Verkäufer, Werkstatt, ... sind involviert</w:t>
            </w:r>
          </w:p>
          <w:p w:rsidR="00E25D55" w:rsidRDefault="00E25D55" w:rsidP="00E25D55">
            <w:pPr>
              <w:pStyle w:val="ListParagraph"/>
              <w:numPr>
                <w:ilvl w:val="0"/>
                <w:numId w:val="6"/>
              </w:numPr>
              <w:rPr>
                <w:lang w:val="de-CH"/>
              </w:rPr>
            </w:pPr>
            <w:r>
              <w:rPr>
                <w:lang w:val="de-CH"/>
              </w:rPr>
              <w:t xml:space="preserve">Tracking </w:t>
            </w:r>
            <w:r w:rsidR="00B1488E">
              <w:rPr>
                <w:lang w:val="de-CH"/>
              </w:rPr>
              <w:t>z.B. durch IoT-Chip und Sensoren</w:t>
            </w:r>
          </w:p>
          <w:p w:rsidR="00B1488E" w:rsidRDefault="00B1488E" w:rsidP="00E25D55">
            <w:pPr>
              <w:pStyle w:val="ListParagraph"/>
              <w:numPr>
                <w:ilvl w:val="0"/>
                <w:numId w:val="6"/>
              </w:numPr>
              <w:rPr>
                <w:lang w:val="de-CH"/>
              </w:rPr>
            </w:pPr>
            <w:r>
              <w:rPr>
                <w:lang w:val="de-CH"/>
              </w:rPr>
              <w:t>So simple, dass jede kleine Werktstatt teilnehmen kann</w:t>
            </w:r>
          </w:p>
          <w:p w:rsidR="00B1488E" w:rsidRPr="00E25D55" w:rsidRDefault="00B1488E" w:rsidP="00E25D55">
            <w:pPr>
              <w:pStyle w:val="ListParagraph"/>
              <w:numPr>
                <w:ilvl w:val="0"/>
                <w:numId w:val="6"/>
              </w:numPr>
              <w:rPr>
                <w:lang w:val="de-CH"/>
              </w:rPr>
            </w:pPr>
            <w:r>
              <w:rPr>
                <w:lang w:val="de-CH"/>
              </w:rPr>
              <w:t>Public View / private View</w:t>
            </w:r>
          </w:p>
        </w:tc>
      </w:tr>
      <w:tr w:rsidR="009347B6" w:rsidRPr="00274A77" w:rsidTr="001A23D6">
        <w:tc>
          <w:tcPr>
            <w:tcW w:w="2972" w:type="dxa"/>
          </w:tcPr>
          <w:p w:rsidR="009347B6" w:rsidRPr="00E25D55" w:rsidRDefault="009347B6" w:rsidP="001A23D6">
            <w:pPr>
              <w:rPr>
                <w:lang w:val="de-CH"/>
              </w:rPr>
            </w:pPr>
            <w:r w:rsidRPr="00E25D55">
              <w:rPr>
                <w:lang w:val="de-CH"/>
              </w:rPr>
              <w:t>Nutzen</w:t>
            </w:r>
          </w:p>
          <w:p w:rsidR="009347B6" w:rsidRPr="00E25D55" w:rsidRDefault="009347B6" w:rsidP="001A23D6">
            <w:pPr>
              <w:rPr>
                <w:lang w:val="de-CH"/>
              </w:rPr>
            </w:pPr>
            <w:r w:rsidRPr="00E25D55">
              <w:rPr>
                <w:lang w:val="de-CH"/>
              </w:rPr>
              <w:t>Benefit</w:t>
            </w:r>
          </w:p>
        </w:tc>
        <w:tc>
          <w:tcPr>
            <w:tcW w:w="10958" w:type="dxa"/>
            <w:gridSpan w:val="2"/>
          </w:tcPr>
          <w:p w:rsidR="009347B6" w:rsidRDefault="00B1488E" w:rsidP="00B1488E">
            <w:pPr>
              <w:pStyle w:val="ListParagraph"/>
              <w:numPr>
                <w:ilvl w:val="0"/>
                <w:numId w:val="7"/>
              </w:numPr>
              <w:rPr>
                <w:lang w:val="de-CH"/>
              </w:rPr>
            </w:pPr>
            <w:r>
              <w:rPr>
                <w:lang w:val="de-CH"/>
              </w:rPr>
              <w:t>Höhere Automatisierung und weniger «Bürokratie»</w:t>
            </w:r>
          </w:p>
          <w:p w:rsidR="00B1488E" w:rsidRDefault="00B1488E" w:rsidP="00B1488E">
            <w:pPr>
              <w:pStyle w:val="ListParagraph"/>
              <w:numPr>
                <w:ilvl w:val="0"/>
                <w:numId w:val="7"/>
              </w:numPr>
              <w:rPr>
                <w:lang w:val="de-CH"/>
              </w:rPr>
            </w:pPr>
            <w:r>
              <w:rPr>
                <w:lang w:val="de-CH"/>
              </w:rPr>
              <w:t>Sicherheit vor Missbrauch</w:t>
            </w:r>
          </w:p>
          <w:p w:rsidR="00B1488E" w:rsidRDefault="00B1488E" w:rsidP="00B1488E">
            <w:pPr>
              <w:pStyle w:val="ListParagraph"/>
              <w:numPr>
                <w:ilvl w:val="0"/>
                <w:numId w:val="7"/>
              </w:numPr>
              <w:rPr>
                <w:lang w:val="de-CH"/>
              </w:rPr>
            </w:pPr>
            <w:r>
              <w:rPr>
                <w:lang w:val="de-CH"/>
              </w:rPr>
              <w:t>Transparenz</w:t>
            </w:r>
          </w:p>
          <w:p w:rsidR="00B1488E" w:rsidRPr="00B1488E" w:rsidRDefault="00B1488E" w:rsidP="00B1488E">
            <w:pPr>
              <w:pStyle w:val="ListParagraph"/>
              <w:numPr>
                <w:ilvl w:val="0"/>
                <w:numId w:val="7"/>
              </w:numPr>
              <w:rPr>
                <w:lang w:val="de-CH"/>
              </w:rPr>
            </w:pPr>
            <w:r>
              <w:rPr>
                <w:lang w:val="de-CH"/>
              </w:rPr>
              <w:t>Mehr Vertrauen für kleinere «Verkäufer»</w:t>
            </w:r>
          </w:p>
        </w:tc>
      </w:tr>
      <w:tr w:rsidR="009347B6" w:rsidRPr="00274A77" w:rsidTr="001A23D6">
        <w:tc>
          <w:tcPr>
            <w:tcW w:w="2972" w:type="dxa"/>
          </w:tcPr>
          <w:p w:rsidR="009347B6" w:rsidRPr="009347B6" w:rsidRDefault="009347B6" w:rsidP="001A23D6">
            <w:pPr>
              <w:rPr>
                <w:lang w:val="en-US"/>
              </w:rPr>
            </w:pPr>
            <w:r w:rsidRPr="009347B6">
              <w:rPr>
                <w:lang w:val="en-US"/>
              </w:rPr>
              <w:t>Verdienstmodell</w:t>
            </w:r>
          </w:p>
          <w:p w:rsidR="009347B6" w:rsidRPr="009347B6" w:rsidRDefault="009347B6" w:rsidP="001A23D6">
            <w:pPr>
              <w:rPr>
                <w:lang w:val="en-US"/>
              </w:rPr>
            </w:pPr>
            <w:r w:rsidRPr="009347B6">
              <w:rPr>
                <w:lang w:val="en-US"/>
              </w:rPr>
              <w:t>Value Capture</w:t>
            </w:r>
          </w:p>
        </w:tc>
        <w:tc>
          <w:tcPr>
            <w:tcW w:w="10958" w:type="dxa"/>
            <w:gridSpan w:val="2"/>
          </w:tcPr>
          <w:p w:rsidR="009347B6" w:rsidRPr="009347B6" w:rsidRDefault="00B1488E" w:rsidP="001A23D6">
            <w:pPr>
              <w:rPr>
                <w:lang w:val="de-CH"/>
              </w:rPr>
            </w:pPr>
            <w:r>
              <w:rPr>
                <w:lang w:val="de-CH"/>
              </w:rPr>
              <w:t>Transaktion-Fee? Z.B. geteilt zwischen Käufer und Verkäufer?</w:t>
            </w:r>
          </w:p>
        </w:tc>
      </w:tr>
      <w:tr w:rsidR="009347B6" w:rsidTr="001A23D6">
        <w:tc>
          <w:tcPr>
            <w:tcW w:w="2972" w:type="dxa"/>
          </w:tcPr>
          <w:p w:rsidR="009347B6" w:rsidRPr="00B1488E" w:rsidRDefault="009347B6" w:rsidP="001A23D6">
            <w:pPr>
              <w:rPr>
                <w:lang w:val="de-CH"/>
              </w:rPr>
            </w:pPr>
            <w:r w:rsidRPr="00B1488E">
              <w:rPr>
                <w:lang w:val="de-CH"/>
              </w:rPr>
              <w:t>Konkurrenz / Alternativen</w:t>
            </w:r>
          </w:p>
          <w:p w:rsidR="009347B6" w:rsidRPr="00B1488E" w:rsidRDefault="009347B6" w:rsidP="001A23D6">
            <w:pPr>
              <w:rPr>
                <w:lang w:val="de-CH"/>
              </w:rPr>
            </w:pPr>
            <w:r w:rsidRPr="00B1488E">
              <w:rPr>
                <w:lang w:val="de-CH"/>
              </w:rPr>
              <w:t>Competition</w:t>
            </w:r>
          </w:p>
        </w:tc>
        <w:tc>
          <w:tcPr>
            <w:tcW w:w="10958" w:type="dxa"/>
            <w:gridSpan w:val="2"/>
          </w:tcPr>
          <w:p w:rsidR="009347B6" w:rsidRPr="009347B6" w:rsidRDefault="009347B6" w:rsidP="001A23D6">
            <w:pPr>
              <w:rPr>
                <w:lang w:val="de-CH"/>
              </w:rPr>
            </w:pPr>
          </w:p>
        </w:tc>
      </w:tr>
      <w:tr w:rsidR="00B1488E" w:rsidRPr="00274A77" w:rsidTr="001A23D6">
        <w:tc>
          <w:tcPr>
            <w:tcW w:w="2972" w:type="dxa"/>
          </w:tcPr>
          <w:p w:rsidR="00B1488E" w:rsidRPr="00B1488E" w:rsidRDefault="00B1488E" w:rsidP="001A23D6">
            <w:pPr>
              <w:rPr>
                <w:lang w:val="de-CH"/>
              </w:rPr>
            </w:pPr>
            <w:r>
              <w:rPr>
                <w:lang w:val="de-CH"/>
              </w:rPr>
              <w:t>Offene Fragen / Anmerkungen</w:t>
            </w:r>
          </w:p>
        </w:tc>
        <w:tc>
          <w:tcPr>
            <w:tcW w:w="10958" w:type="dxa"/>
            <w:gridSpan w:val="2"/>
          </w:tcPr>
          <w:p w:rsidR="00B1488E" w:rsidRDefault="00B1488E" w:rsidP="00B1488E">
            <w:pPr>
              <w:pStyle w:val="ListParagraph"/>
              <w:numPr>
                <w:ilvl w:val="0"/>
                <w:numId w:val="8"/>
              </w:numPr>
              <w:rPr>
                <w:lang w:val="de-CH"/>
              </w:rPr>
            </w:pPr>
            <w:r w:rsidRPr="00B1488E">
              <w:rPr>
                <w:lang w:val="de-CH"/>
              </w:rPr>
              <w:t>End-to-End Experience ist sichtbar / muss funktionieren</w:t>
            </w:r>
          </w:p>
          <w:p w:rsidR="00B1488E" w:rsidRDefault="00B1488E" w:rsidP="00B1488E">
            <w:pPr>
              <w:pStyle w:val="ListParagraph"/>
              <w:numPr>
                <w:ilvl w:val="0"/>
                <w:numId w:val="8"/>
              </w:numPr>
              <w:rPr>
                <w:lang w:val="de-CH"/>
              </w:rPr>
            </w:pPr>
            <w:r>
              <w:rPr>
                <w:lang w:val="de-CH"/>
              </w:rPr>
              <w:t>Wer hat die Governance? (Schnittstellen)</w:t>
            </w:r>
          </w:p>
          <w:p w:rsidR="00B1488E" w:rsidRDefault="00B1488E" w:rsidP="00B1488E">
            <w:pPr>
              <w:rPr>
                <w:lang w:val="de-CH"/>
              </w:rPr>
            </w:pPr>
          </w:p>
          <w:p w:rsidR="00B1488E" w:rsidRPr="00B1488E" w:rsidRDefault="00B1488E" w:rsidP="00B1488E">
            <w:pPr>
              <w:rPr>
                <w:color w:val="FF0000"/>
                <w:lang w:val="de-CH"/>
              </w:rPr>
            </w:pPr>
            <w:r>
              <w:rPr>
                <w:color w:val="FF0000"/>
                <w:lang w:val="de-CH"/>
              </w:rPr>
              <w:t>Dieser Fall ist sehr ähnlich wie Use Case «Smart Car Identitiy»</w:t>
            </w:r>
          </w:p>
        </w:tc>
      </w:tr>
      <w:tr w:rsidR="00B1488E" w:rsidTr="001A23D6">
        <w:tc>
          <w:tcPr>
            <w:tcW w:w="2972" w:type="dxa"/>
          </w:tcPr>
          <w:p w:rsidR="00B1488E" w:rsidRDefault="00B1488E" w:rsidP="001A23D6">
            <w:pPr>
              <w:rPr>
                <w:lang w:val="de-CH"/>
              </w:rPr>
            </w:pPr>
            <w:r>
              <w:rPr>
                <w:lang w:val="de-CH"/>
              </w:rPr>
              <w:t>Interessenten</w:t>
            </w:r>
          </w:p>
        </w:tc>
        <w:tc>
          <w:tcPr>
            <w:tcW w:w="10958" w:type="dxa"/>
            <w:gridSpan w:val="2"/>
          </w:tcPr>
          <w:p w:rsidR="00B1488E" w:rsidRPr="00B1488E" w:rsidRDefault="00B1488E" w:rsidP="00B1488E">
            <w:pPr>
              <w:rPr>
                <w:lang w:val="de-CH"/>
              </w:rPr>
            </w:pPr>
            <w:bookmarkStart w:id="0" w:name="_GoBack"/>
            <w:bookmarkEnd w:id="0"/>
          </w:p>
        </w:tc>
      </w:tr>
    </w:tbl>
    <w:p w:rsidR="009347B6" w:rsidRDefault="009347B6">
      <w:pPr>
        <w:rPr>
          <w:lang w:val="de-CH"/>
        </w:rPr>
      </w:pPr>
    </w:p>
    <w:sectPr w:rsidR="009347B6" w:rsidSect="009347B6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71B"/>
    <w:multiLevelType w:val="hybridMultilevel"/>
    <w:tmpl w:val="50E4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B13"/>
    <w:multiLevelType w:val="hybridMultilevel"/>
    <w:tmpl w:val="0680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00FA"/>
    <w:multiLevelType w:val="hybridMultilevel"/>
    <w:tmpl w:val="32B6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2257"/>
    <w:multiLevelType w:val="hybridMultilevel"/>
    <w:tmpl w:val="4682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4F3C"/>
    <w:multiLevelType w:val="hybridMultilevel"/>
    <w:tmpl w:val="EF60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5946"/>
    <w:multiLevelType w:val="hybridMultilevel"/>
    <w:tmpl w:val="272A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25665"/>
    <w:multiLevelType w:val="hybridMultilevel"/>
    <w:tmpl w:val="6814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11FBC"/>
    <w:multiLevelType w:val="hybridMultilevel"/>
    <w:tmpl w:val="AB2A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B5654"/>
    <w:multiLevelType w:val="hybridMultilevel"/>
    <w:tmpl w:val="5CA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52F39"/>
    <w:multiLevelType w:val="hybridMultilevel"/>
    <w:tmpl w:val="A950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9637D"/>
    <w:multiLevelType w:val="hybridMultilevel"/>
    <w:tmpl w:val="215E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5748E"/>
    <w:multiLevelType w:val="hybridMultilevel"/>
    <w:tmpl w:val="6BF8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A1EBE"/>
    <w:multiLevelType w:val="hybridMultilevel"/>
    <w:tmpl w:val="0BE2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4542D"/>
    <w:multiLevelType w:val="hybridMultilevel"/>
    <w:tmpl w:val="036E0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75C27"/>
    <w:multiLevelType w:val="hybridMultilevel"/>
    <w:tmpl w:val="7A88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3203D"/>
    <w:multiLevelType w:val="hybridMultilevel"/>
    <w:tmpl w:val="D1F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6B3"/>
    <w:multiLevelType w:val="hybridMultilevel"/>
    <w:tmpl w:val="21CA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732FB"/>
    <w:multiLevelType w:val="hybridMultilevel"/>
    <w:tmpl w:val="087A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657AB"/>
    <w:multiLevelType w:val="hybridMultilevel"/>
    <w:tmpl w:val="E49E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80B9B"/>
    <w:multiLevelType w:val="hybridMultilevel"/>
    <w:tmpl w:val="D9C4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35A3A"/>
    <w:multiLevelType w:val="hybridMultilevel"/>
    <w:tmpl w:val="5FC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351CB"/>
    <w:multiLevelType w:val="hybridMultilevel"/>
    <w:tmpl w:val="4C1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18"/>
  </w:num>
  <w:num w:numId="5">
    <w:abstractNumId w:val="4"/>
  </w:num>
  <w:num w:numId="6">
    <w:abstractNumId w:val="21"/>
  </w:num>
  <w:num w:numId="7">
    <w:abstractNumId w:val="13"/>
  </w:num>
  <w:num w:numId="8">
    <w:abstractNumId w:val="19"/>
  </w:num>
  <w:num w:numId="9">
    <w:abstractNumId w:val="14"/>
  </w:num>
  <w:num w:numId="10">
    <w:abstractNumId w:val="12"/>
  </w:num>
  <w:num w:numId="11">
    <w:abstractNumId w:val="9"/>
  </w:num>
  <w:num w:numId="12">
    <w:abstractNumId w:val="16"/>
  </w:num>
  <w:num w:numId="13">
    <w:abstractNumId w:val="8"/>
  </w:num>
  <w:num w:numId="14">
    <w:abstractNumId w:val="0"/>
  </w:num>
  <w:num w:numId="15">
    <w:abstractNumId w:val="3"/>
  </w:num>
  <w:num w:numId="16">
    <w:abstractNumId w:val="7"/>
  </w:num>
  <w:num w:numId="17">
    <w:abstractNumId w:val="2"/>
  </w:num>
  <w:num w:numId="18">
    <w:abstractNumId w:val="10"/>
  </w:num>
  <w:num w:numId="19">
    <w:abstractNumId w:val="17"/>
  </w:num>
  <w:num w:numId="20">
    <w:abstractNumId w:val="11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14"/>
    <w:rsid w:val="000807E9"/>
    <w:rsid w:val="000D7193"/>
    <w:rsid w:val="001A23D6"/>
    <w:rsid w:val="001B0B08"/>
    <w:rsid w:val="002133E7"/>
    <w:rsid w:val="00217B68"/>
    <w:rsid w:val="00274A77"/>
    <w:rsid w:val="00390B60"/>
    <w:rsid w:val="003E5D7F"/>
    <w:rsid w:val="00456C14"/>
    <w:rsid w:val="00464618"/>
    <w:rsid w:val="005209F0"/>
    <w:rsid w:val="005230C1"/>
    <w:rsid w:val="005504C1"/>
    <w:rsid w:val="005A0263"/>
    <w:rsid w:val="00674169"/>
    <w:rsid w:val="006778EB"/>
    <w:rsid w:val="0072428D"/>
    <w:rsid w:val="00796C84"/>
    <w:rsid w:val="007E2940"/>
    <w:rsid w:val="0082635A"/>
    <w:rsid w:val="00827D34"/>
    <w:rsid w:val="009347B6"/>
    <w:rsid w:val="00A01A18"/>
    <w:rsid w:val="00AB48BE"/>
    <w:rsid w:val="00AF59DA"/>
    <w:rsid w:val="00B1488E"/>
    <w:rsid w:val="00B21F34"/>
    <w:rsid w:val="00B4611E"/>
    <w:rsid w:val="00BD3CEA"/>
    <w:rsid w:val="00D42BEF"/>
    <w:rsid w:val="00E25D55"/>
    <w:rsid w:val="00E900F1"/>
    <w:rsid w:val="00EB3FE4"/>
    <w:rsid w:val="00EB7CF4"/>
    <w:rsid w:val="00F11E2D"/>
    <w:rsid w:val="00F6033A"/>
    <w:rsid w:val="00F81FF5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256CF"/>
  <w14:defaultImageDpi w14:val="32767"/>
  <w15:chartTrackingRefBased/>
  <w15:docId w15:val="{A494F2E8-ED1C-E949-9AD8-F21C8654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4</cp:revision>
  <cp:lastPrinted>2018-02-04T21:03:00Z</cp:lastPrinted>
  <dcterms:created xsi:type="dcterms:W3CDTF">2018-02-04T21:08:00Z</dcterms:created>
  <dcterms:modified xsi:type="dcterms:W3CDTF">2018-02-04T21:11:00Z</dcterms:modified>
</cp:coreProperties>
</file>